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A5B" w:rsidRDefault="00FF2A5B" w:rsidP="00FF2A5B">
      <w:pPr>
        <w:jc w:val="center"/>
        <w:rPr>
          <w:rFonts w:ascii="Verdana" w:hAnsi="Verdana"/>
          <w:sz w:val="30"/>
          <w:szCs w:val="30"/>
        </w:rPr>
      </w:pPr>
    </w:p>
    <w:p w:rsidR="00BB414A" w:rsidRDefault="00265CFA">
      <w:r>
        <w:rPr>
          <w:rFonts w:ascii="Verdana" w:hAnsi="Verdana"/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03.8pt;margin-top:7.4pt;width:231.55pt;height:277.2pt;z-index:251660288;mso-wrap-style:none;mso-width-percent:400;mso-position-horizontal-relative:text;mso-position-vertical-relative:text;mso-width-percent:400;mso-width-relative:margin;mso-height-relative:margin" strokecolor="white [3212]">
            <v:textbox style="mso-fit-shape-to-text:t">
              <w:txbxContent>
                <w:p w:rsidR="0064274E" w:rsidRPr="00265CFA" w:rsidRDefault="00265CFA" w:rsidP="00265CFA">
                  <w:r>
                    <w:rPr>
                      <w:noProof/>
                    </w:rPr>
                    <w:drawing>
                      <wp:inline distT="0" distB="0" distL="0" distR="0">
                        <wp:extent cx="2728741" cy="3419475"/>
                        <wp:effectExtent l="19050" t="0" r="0" b="0"/>
                        <wp:docPr id="1" name="Imagem 0" descr="S-MIC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-MICR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8741" cy="341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2A5B" w:rsidRDefault="00FF2A5B"/>
    <w:tbl>
      <w:tblPr>
        <w:tblStyle w:val="Tabelacomgrade"/>
        <w:tblW w:w="7038" w:type="dxa"/>
        <w:tblInd w:w="2802" w:type="dxa"/>
        <w:tblLook w:val="04A0"/>
      </w:tblPr>
      <w:tblGrid>
        <w:gridCol w:w="2693"/>
        <w:gridCol w:w="886"/>
        <w:gridCol w:w="3459"/>
      </w:tblGrid>
      <w:tr w:rsidR="00FF2A5B" w:rsidTr="003D0E70">
        <w:trPr>
          <w:trHeight w:val="260"/>
        </w:trPr>
        <w:tc>
          <w:tcPr>
            <w:tcW w:w="7038" w:type="dxa"/>
            <w:gridSpan w:val="3"/>
            <w:shd w:val="clear" w:color="auto" w:fill="0000FF"/>
          </w:tcPr>
          <w:p w:rsidR="00FF2A5B" w:rsidRDefault="00FF2A5B" w:rsidP="00FF2A5B">
            <w:pPr>
              <w:tabs>
                <w:tab w:val="center" w:pos="2639"/>
                <w:tab w:val="right" w:pos="5279"/>
              </w:tabs>
            </w:pPr>
            <w:r>
              <w:rPr>
                <w:rFonts w:ascii="Verdana" w:hAnsi="Verdana"/>
                <w:sz w:val="20"/>
                <w:szCs w:val="20"/>
              </w:rPr>
              <w:tab/>
              <w:t>Informações Técnicas</w:t>
            </w:r>
            <w:r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FF2A5B" w:rsidTr="00416B2C">
        <w:trPr>
          <w:trHeight w:val="260"/>
        </w:trPr>
        <w:tc>
          <w:tcPr>
            <w:tcW w:w="2693" w:type="dxa"/>
            <w:shd w:val="clear" w:color="auto" w:fill="auto"/>
          </w:tcPr>
          <w:p w:rsidR="00FF2A5B" w:rsidRPr="00FF2A5B" w:rsidRDefault="00FF2A5B">
            <w:pPr>
              <w:rPr>
                <w:rFonts w:ascii="Verdana" w:hAnsi="Verdana"/>
                <w:sz w:val="20"/>
                <w:szCs w:val="20"/>
              </w:rPr>
            </w:pPr>
            <w:r w:rsidRPr="00FF2A5B">
              <w:rPr>
                <w:rFonts w:ascii="Verdana" w:hAnsi="Verdana"/>
                <w:sz w:val="20"/>
                <w:szCs w:val="20"/>
              </w:rPr>
              <w:t>Ref.:</w:t>
            </w:r>
          </w:p>
        </w:tc>
        <w:tc>
          <w:tcPr>
            <w:tcW w:w="4345" w:type="dxa"/>
            <w:gridSpan w:val="2"/>
          </w:tcPr>
          <w:p w:rsidR="00FF2A5B" w:rsidRPr="00FF2A5B" w:rsidRDefault="003D0E7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T-DAL-</w:t>
            </w:r>
            <w:r w:rsidR="005C2EFA">
              <w:rPr>
                <w:rFonts w:ascii="Verdana" w:hAnsi="Verdana"/>
                <w:sz w:val="20"/>
                <w:szCs w:val="20"/>
              </w:rPr>
              <w:t>0</w:t>
            </w:r>
            <w:r w:rsidR="00050FBB">
              <w:rPr>
                <w:rFonts w:ascii="Verdana" w:hAnsi="Verdana"/>
                <w:sz w:val="20"/>
                <w:szCs w:val="20"/>
              </w:rPr>
              <w:t>00</w:t>
            </w:r>
            <w:r w:rsidR="0064274E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FF2A5B" w:rsidTr="00416B2C">
        <w:trPr>
          <w:trHeight w:val="260"/>
        </w:trPr>
        <w:tc>
          <w:tcPr>
            <w:tcW w:w="2693" w:type="dxa"/>
          </w:tcPr>
          <w:p w:rsidR="00FF2A5B" w:rsidRPr="00FF2A5B" w:rsidRDefault="003D0E7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Material</w:t>
            </w:r>
          </w:p>
        </w:tc>
        <w:tc>
          <w:tcPr>
            <w:tcW w:w="4345" w:type="dxa"/>
            <w:gridSpan w:val="2"/>
          </w:tcPr>
          <w:p w:rsidR="00FF2A5B" w:rsidRPr="00FF2A5B" w:rsidRDefault="003D0E7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Aço Inox AISI316L</w:t>
            </w:r>
            <w:r w:rsidR="0064274E">
              <w:rPr>
                <w:rFonts w:ascii="Verdana" w:hAnsi="Verdana"/>
                <w:sz w:val="20"/>
                <w:szCs w:val="20"/>
              </w:rPr>
              <w:t xml:space="preserve"> e PEEK</w:t>
            </w:r>
          </w:p>
        </w:tc>
      </w:tr>
      <w:tr w:rsidR="00E03DD4" w:rsidTr="00416B2C">
        <w:trPr>
          <w:trHeight w:val="260"/>
        </w:trPr>
        <w:tc>
          <w:tcPr>
            <w:tcW w:w="2693" w:type="dxa"/>
          </w:tcPr>
          <w:p w:rsidR="00E03DD4" w:rsidRDefault="00E03DD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Dimensões do corpo</w:t>
            </w:r>
          </w:p>
        </w:tc>
        <w:tc>
          <w:tcPr>
            <w:tcW w:w="4345" w:type="dxa"/>
            <w:gridSpan w:val="2"/>
          </w:tcPr>
          <w:p w:rsidR="00E03DD4" w:rsidRDefault="00B34A2F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14</w:t>
            </w:r>
            <w:r w:rsidR="00FC1B99">
              <w:rPr>
                <w:rFonts w:ascii="Verdana" w:hAnsi="Verdana"/>
                <w:sz w:val="20"/>
                <w:szCs w:val="20"/>
              </w:rPr>
              <w:t>mm</w:t>
            </w:r>
            <w:proofErr w:type="gramEnd"/>
            <w:r w:rsidR="0064274E">
              <w:rPr>
                <w:rFonts w:ascii="Verdana" w:hAnsi="Verdana"/>
                <w:sz w:val="20"/>
                <w:szCs w:val="20"/>
              </w:rPr>
              <w:t xml:space="preserve"> x 17</w:t>
            </w:r>
            <w:r w:rsidR="00E03DD4">
              <w:rPr>
                <w:rFonts w:ascii="Verdana" w:hAnsi="Verdana"/>
                <w:sz w:val="20"/>
                <w:szCs w:val="20"/>
              </w:rPr>
              <w:t xml:space="preserve"> mm ø</w:t>
            </w:r>
          </w:p>
        </w:tc>
      </w:tr>
      <w:tr w:rsidR="00E0377B" w:rsidTr="00416B2C">
        <w:trPr>
          <w:trHeight w:val="260"/>
        </w:trPr>
        <w:tc>
          <w:tcPr>
            <w:tcW w:w="2693" w:type="dxa"/>
          </w:tcPr>
          <w:p w:rsidR="00E0377B" w:rsidRDefault="005C2EF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Dimensões da </w:t>
            </w:r>
            <w:r w:rsidR="00E0377B">
              <w:rPr>
                <w:rFonts w:ascii="Verdana" w:hAnsi="Verdana"/>
                <w:sz w:val="20"/>
                <w:szCs w:val="20"/>
              </w:rPr>
              <w:t>Sonda</w:t>
            </w:r>
          </w:p>
        </w:tc>
        <w:tc>
          <w:tcPr>
            <w:tcW w:w="4345" w:type="dxa"/>
            <w:gridSpan w:val="2"/>
          </w:tcPr>
          <w:p w:rsidR="00E0377B" w:rsidRDefault="0064274E" w:rsidP="0064274E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20</w:t>
            </w:r>
            <w:r w:rsidR="005C2EFA">
              <w:rPr>
                <w:rFonts w:ascii="Verdana" w:hAnsi="Verdana"/>
                <w:sz w:val="20"/>
                <w:szCs w:val="20"/>
              </w:rPr>
              <w:t>mm</w:t>
            </w:r>
            <w:proofErr w:type="gramEnd"/>
            <w:r w:rsidR="005C2EFA">
              <w:rPr>
                <w:rFonts w:ascii="Verdana" w:hAnsi="Verdana"/>
                <w:sz w:val="20"/>
                <w:szCs w:val="20"/>
              </w:rPr>
              <w:t xml:space="preserve"> x 3mm ø</w:t>
            </w:r>
            <w:r w:rsidR="00583FB0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FF2A5B" w:rsidTr="00416B2C">
        <w:trPr>
          <w:trHeight w:val="260"/>
        </w:trPr>
        <w:tc>
          <w:tcPr>
            <w:tcW w:w="2693" w:type="dxa"/>
          </w:tcPr>
          <w:p w:rsidR="00FF2A5B" w:rsidRPr="00FF2A5B" w:rsidRDefault="003D0E70" w:rsidP="00FF2A5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Faixa de Temperatura</w:t>
            </w:r>
          </w:p>
        </w:tc>
        <w:tc>
          <w:tcPr>
            <w:tcW w:w="4345" w:type="dxa"/>
            <w:gridSpan w:val="2"/>
          </w:tcPr>
          <w:p w:rsidR="00FF2A5B" w:rsidRPr="00FF2A5B" w:rsidRDefault="006427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0°C a 140°C (Até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5</w:t>
            </w:r>
            <w:proofErr w:type="gramEnd"/>
            <w:r w:rsidR="003D0E70">
              <w:rPr>
                <w:rFonts w:ascii="Verdana" w:hAnsi="Verdana"/>
                <w:sz w:val="20"/>
                <w:szCs w:val="20"/>
              </w:rPr>
              <w:t xml:space="preserve"> BAR de pressão)</w:t>
            </w:r>
          </w:p>
        </w:tc>
      </w:tr>
      <w:tr w:rsidR="004C00A6" w:rsidTr="00416B2C">
        <w:trPr>
          <w:trHeight w:val="263"/>
        </w:trPr>
        <w:tc>
          <w:tcPr>
            <w:tcW w:w="2693" w:type="dxa"/>
            <w:vAlign w:val="center"/>
          </w:tcPr>
          <w:p w:rsidR="004C00A6" w:rsidRPr="00FF2A5B" w:rsidRDefault="00416B2C" w:rsidP="00FF2A5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Resolução</w:t>
            </w:r>
          </w:p>
        </w:tc>
        <w:tc>
          <w:tcPr>
            <w:tcW w:w="4345" w:type="dxa"/>
            <w:gridSpan w:val="2"/>
          </w:tcPr>
          <w:p w:rsidR="007E52EA" w:rsidRPr="00FF2A5B" w:rsidRDefault="00416B2C" w:rsidP="00F83F2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0,01°C</w:t>
            </w:r>
          </w:p>
        </w:tc>
      </w:tr>
      <w:tr w:rsidR="00FF2A5B" w:rsidTr="00D3013A">
        <w:trPr>
          <w:trHeight w:val="260"/>
        </w:trPr>
        <w:tc>
          <w:tcPr>
            <w:tcW w:w="2693" w:type="dxa"/>
            <w:vAlign w:val="center"/>
          </w:tcPr>
          <w:p w:rsidR="00FF2A5B" w:rsidRPr="00FF2A5B" w:rsidRDefault="00416B2C" w:rsidP="00D3013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Exatidão</w:t>
            </w:r>
          </w:p>
        </w:tc>
        <w:tc>
          <w:tcPr>
            <w:tcW w:w="4345" w:type="dxa"/>
            <w:gridSpan w:val="2"/>
          </w:tcPr>
          <w:p w:rsidR="007E52EA" w:rsidRPr="00FF2A5B" w:rsidRDefault="00416B2C" w:rsidP="006427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± 0,1°C </w:t>
            </w:r>
          </w:p>
        </w:tc>
      </w:tr>
      <w:tr w:rsidR="00D16F88" w:rsidTr="00416B2C">
        <w:trPr>
          <w:trHeight w:val="260"/>
        </w:trPr>
        <w:tc>
          <w:tcPr>
            <w:tcW w:w="2693" w:type="dxa"/>
          </w:tcPr>
          <w:p w:rsidR="00D16F88" w:rsidRPr="00D16F88" w:rsidRDefault="00416B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Memória</w:t>
            </w:r>
          </w:p>
        </w:tc>
        <w:tc>
          <w:tcPr>
            <w:tcW w:w="4345" w:type="dxa"/>
            <w:gridSpan w:val="2"/>
          </w:tcPr>
          <w:p w:rsidR="00D16F88" w:rsidRDefault="00416B2C" w:rsidP="007E52E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20.200 registros</w:t>
            </w:r>
          </w:p>
        </w:tc>
      </w:tr>
      <w:tr w:rsidR="00D16F88" w:rsidTr="00416B2C">
        <w:trPr>
          <w:trHeight w:val="260"/>
        </w:trPr>
        <w:tc>
          <w:tcPr>
            <w:tcW w:w="2693" w:type="dxa"/>
          </w:tcPr>
          <w:p w:rsidR="00D16F88" w:rsidRPr="00D16F88" w:rsidRDefault="00416B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Intervalo de medição</w:t>
            </w:r>
          </w:p>
        </w:tc>
        <w:tc>
          <w:tcPr>
            <w:tcW w:w="4345" w:type="dxa"/>
            <w:gridSpan w:val="2"/>
          </w:tcPr>
          <w:p w:rsidR="00D16F88" w:rsidRPr="00D16F88" w:rsidRDefault="00416B2C" w:rsidP="00011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 partir de </w:t>
            </w:r>
            <w:proofErr w:type="gramStart"/>
            <w:r>
              <w:rPr>
                <w:rFonts w:ascii="Verdana" w:hAnsi="Verdana"/>
                <w:sz w:val="18"/>
                <w:szCs w:val="18"/>
              </w:rPr>
              <w:t>1</w:t>
            </w:r>
            <w:proofErr w:type="gramEnd"/>
            <w:r>
              <w:rPr>
                <w:rFonts w:ascii="Verdana" w:hAnsi="Verdana"/>
                <w:sz w:val="18"/>
                <w:szCs w:val="18"/>
              </w:rPr>
              <w:t xml:space="preserve"> registro/segundo</w:t>
            </w:r>
          </w:p>
        </w:tc>
      </w:tr>
      <w:tr w:rsidR="00FF2A5B" w:rsidTr="00416B2C">
        <w:trPr>
          <w:trHeight w:val="260"/>
        </w:trPr>
        <w:tc>
          <w:tcPr>
            <w:tcW w:w="2693" w:type="dxa"/>
          </w:tcPr>
          <w:p w:rsidR="00FE02DA" w:rsidRPr="00FF2A5B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Vida útil da pilha</w:t>
            </w:r>
          </w:p>
        </w:tc>
        <w:tc>
          <w:tcPr>
            <w:tcW w:w="4345" w:type="dxa"/>
            <w:gridSpan w:val="2"/>
          </w:tcPr>
          <w:p w:rsidR="00FF2A5B" w:rsidRPr="00FF2A5B" w:rsidRDefault="00050FBB" w:rsidP="006427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Até ± 56</w:t>
            </w:r>
            <w:r w:rsidR="002E4549">
              <w:rPr>
                <w:rFonts w:ascii="Verdana" w:hAnsi="Verdana"/>
                <w:sz w:val="20"/>
                <w:szCs w:val="20"/>
              </w:rPr>
              <w:t>0</w:t>
            </w:r>
            <w:r w:rsidR="0064274E">
              <w:rPr>
                <w:rFonts w:ascii="Verdana" w:hAnsi="Verdana"/>
                <w:sz w:val="20"/>
                <w:szCs w:val="20"/>
              </w:rPr>
              <w:t xml:space="preserve">.000 </w:t>
            </w:r>
            <w:r w:rsidR="00416B2C">
              <w:rPr>
                <w:rFonts w:ascii="Verdana" w:hAnsi="Verdana"/>
                <w:sz w:val="20"/>
                <w:szCs w:val="20"/>
              </w:rPr>
              <w:t>registros</w:t>
            </w:r>
          </w:p>
        </w:tc>
      </w:tr>
      <w:tr w:rsidR="00FF2A5B" w:rsidRPr="009D7FBA" w:rsidTr="00416B2C">
        <w:trPr>
          <w:trHeight w:val="260"/>
        </w:trPr>
        <w:tc>
          <w:tcPr>
            <w:tcW w:w="2693" w:type="dxa"/>
          </w:tcPr>
          <w:p w:rsidR="00FF2A5B" w:rsidRPr="00FE02DA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Interface de Comunicação</w:t>
            </w:r>
          </w:p>
        </w:tc>
        <w:tc>
          <w:tcPr>
            <w:tcW w:w="4345" w:type="dxa"/>
            <w:gridSpan w:val="2"/>
          </w:tcPr>
          <w:p w:rsidR="00FF2A5B" w:rsidRPr="00050FBB" w:rsidRDefault="00416B2C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 w:rsidRPr="00050FBB">
              <w:rPr>
                <w:rFonts w:ascii="Verdana" w:hAnsi="Verdana"/>
                <w:sz w:val="20"/>
                <w:szCs w:val="20"/>
                <w:lang w:val="en-US"/>
              </w:rPr>
              <w:t>Disk Interface HS / Disk Interface HS mini</w:t>
            </w:r>
          </w:p>
        </w:tc>
      </w:tr>
      <w:tr w:rsidR="004C00A6" w:rsidTr="00416B2C">
        <w:trPr>
          <w:trHeight w:val="260"/>
        </w:trPr>
        <w:tc>
          <w:tcPr>
            <w:tcW w:w="2693" w:type="dxa"/>
          </w:tcPr>
          <w:p w:rsidR="004C00A6" w:rsidRPr="00FE02DA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Software compatível</w:t>
            </w:r>
          </w:p>
        </w:tc>
        <w:tc>
          <w:tcPr>
            <w:tcW w:w="4345" w:type="dxa"/>
            <w:gridSpan w:val="2"/>
          </w:tcPr>
          <w:p w:rsidR="004C00A6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SPD /TS Manager</w:t>
            </w:r>
          </w:p>
        </w:tc>
      </w:tr>
      <w:tr w:rsidR="00416B2C" w:rsidTr="00416B2C">
        <w:trPr>
          <w:trHeight w:val="260"/>
        </w:trPr>
        <w:tc>
          <w:tcPr>
            <w:tcW w:w="2693" w:type="dxa"/>
          </w:tcPr>
          <w:p w:rsidR="00416B2C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Índice de Proteção</w:t>
            </w:r>
          </w:p>
        </w:tc>
        <w:tc>
          <w:tcPr>
            <w:tcW w:w="4345" w:type="dxa"/>
            <w:gridSpan w:val="2"/>
          </w:tcPr>
          <w:p w:rsidR="00416B2C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IP68</w:t>
            </w:r>
          </w:p>
        </w:tc>
      </w:tr>
      <w:tr w:rsidR="006B1084" w:rsidTr="003D0E70">
        <w:trPr>
          <w:trHeight w:val="260"/>
        </w:trPr>
        <w:tc>
          <w:tcPr>
            <w:tcW w:w="7038" w:type="dxa"/>
            <w:gridSpan w:val="3"/>
            <w:shd w:val="clear" w:color="auto" w:fill="0000FF"/>
          </w:tcPr>
          <w:p w:rsidR="006B1084" w:rsidRPr="00FE02DA" w:rsidRDefault="006B1084" w:rsidP="006B1084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Principais Características</w:t>
            </w:r>
          </w:p>
        </w:tc>
      </w:tr>
      <w:tr w:rsidR="006B1084" w:rsidTr="003D0E70">
        <w:trPr>
          <w:trHeight w:val="1610"/>
        </w:trPr>
        <w:tc>
          <w:tcPr>
            <w:tcW w:w="7038" w:type="dxa"/>
            <w:gridSpan w:val="3"/>
          </w:tcPr>
          <w:p w:rsidR="004C1A23" w:rsidRPr="00FE02DA" w:rsidRDefault="0064274E" w:rsidP="005C2EFA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Estes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dataloggers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tem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dimensões reduzidas para aplicações em processos de esterilização e pasteurização em pequenos volumes, e também para uso médico, hospitalar e odontologia</w:t>
            </w:r>
          </w:p>
        </w:tc>
      </w:tr>
      <w:tr w:rsidR="002E2139" w:rsidTr="003D0E70">
        <w:trPr>
          <w:trHeight w:val="260"/>
        </w:trPr>
        <w:tc>
          <w:tcPr>
            <w:tcW w:w="7038" w:type="dxa"/>
            <w:gridSpan w:val="3"/>
            <w:shd w:val="clear" w:color="auto" w:fill="0000FF"/>
          </w:tcPr>
          <w:p w:rsidR="002E2139" w:rsidRPr="00FE02DA" w:rsidRDefault="002E2139" w:rsidP="002E2139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Principais Aplicações</w:t>
            </w:r>
          </w:p>
        </w:tc>
      </w:tr>
      <w:tr w:rsidR="002E2139" w:rsidTr="003D0E70">
        <w:trPr>
          <w:trHeight w:val="752"/>
        </w:trPr>
        <w:tc>
          <w:tcPr>
            <w:tcW w:w="7038" w:type="dxa"/>
            <w:gridSpan w:val="3"/>
          </w:tcPr>
          <w:p w:rsidR="00583FB0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Autoclaves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  <w:vertAlign w:val="subscript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Esterilização </w:t>
            </w:r>
            <w:r w:rsidRPr="0064274E">
              <w:rPr>
                <w:rFonts w:ascii="Verdana" w:hAnsi="Verdana"/>
                <w:sz w:val="19"/>
                <w:szCs w:val="19"/>
              </w:rPr>
              <w:t>H</w:t>
            </w:r>
            <w:r w:rsidRPr="0064274E">
              <w:rPr>
                <w:rFonts w:ascii="Verdana" w:hAnsi="Verdana"/>
                <w:sz w:val="19"/>
                <w:szCs w:val="19"/>
                <w:vertAlign w:val="subscript"/>
              </w:rPr>
              <w:t>2</w:t>
            </w:r>
            <w:r>
              <w:rPr>
                <w:rFonts w:ascii="Verdana" w:hAnsi="Verdana"/>
                <w:sz w:val="19"/>
                <w:szCs w:val="19"/>
              </w:rPr>
              <w:t>O</w:t>
            </w:r>
            <w:r w:rsidRPr="0064274E">
              <w:rPr>
                <w:rFonts w:ascii="Verdana" w:hAnsi="Verdana"/>
                <w:sz w:val="19"/>
                <w:szCs w:val="19"/>
                <w:vertAlign w:val="subscript"/>
              </w:rPr>
              <w:t>2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Estufas incubadoras a vácuo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Esterilização por ETO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Forno com cinta transportadora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Esterilização hidrostática</w:t>
            </w:r>
          </w:p>
          <w:p w:rsidR="0064274E" w:rsidRP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Câmara de defumação</w:t>
            </w:r>
          </w:p>
        </w:tc>
      </w:tr>
      <w:tr w:rsidR="000D01B6" w:rsidTr="003D0E70">
        <w:trPr>
          <w:trHeight w:val="243"/>
        </w:trPr>
        <w:tc>
          <w:tcPr>
            <w:tcW w:w="7038" w:type="dxa"/>
            <w:gridSpan w:val="3"/>
            <w:shd w:val="clear" w:color="auto" w:fill="0000FF"/>
          </w:tcPr>
          <w:p w:rsidR="000D01B6" w:rsidRPr="000D01B6" w:rsidRDefault="000D01B6" w:rsidP="000D01B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D01B6">
              <w:rPr>
                <w:rFonts w:ascii="Verdana" w:hAnsi="Verdana"/>
                <w:sz w:val="20"/>
                <w:szCs w:val="20"/>
              </w:rPr>
              <w:t>Embalagem</w:t>
            </w:r>
          </w:p>
        </w:tc>
      </w:tr>
      <w:tr w:rsidR="00FF2A5B" w:rsidTr="003D0E70">
        <w:trPr>
          <w:trHeight w:val="243"/>
        </w:trPr>
        <w:tc>
          <w:tcPr>
            <w:tcW w:w="3579" w:type="dxa"/>
            <w:gridSpan w:val="2"/>
          </w:tcPr>
          <w:p w:rsidR="00FF2A5B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Dimensões </w:t>
            </w:r>
          </w:p>
        </w:tc>
        <w:tc>
          <w:tcPr>
            <w:tcW w:w="3459" w:type="dxa"/>
          </w:tcPr>
          <w:p w:rsidR="00FF2A5B" w:rsidRPr="000D01B6" w:rsidRDefault="00FF2A5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F2A5B" w:rsidTr="003D0E70">
        <w:trPr>
          <w:trHeight w:val="243"/>
        </w:trPr>
        <w:tc>
          <w:tcPr>
            <w:tcW w:w="3579" w:type="dxa"/>
            <w:gridSpan w:val="2"/>
          </w:tcPr>
          <w:p w:rsidR="00FF2A5B" w:rsidRPr="000D01B6" w:rsidRDefault="004C00A6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Blister-</w:t>
            </w:r>
            <w:r w:rsidR="000D01B6">
              <w:rPr>
                <w:rFonts w:ascii="Verdana" w:hAnsi="Verdana"/>
                <w:sz w:val="20"/>
                <w:szCs w:val="20"/>
              </w:rPr>
              <w:t>Contém</w:t>
            </w:r>
            <w:proofErr w:type="spellEnd"/>
            <w:r w:rsidR="000D01B6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3459" w:type="dxa"/>
          </w:tcPr>
          <w:p w:rsidR="00FF2A5B" w:rsidRPr="000D01B6" w:rsidRDefault="00BF3EE5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1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4C00A6">
              <w:rPr>
                <w:rFonts w:ascii="Verdana" w:hAnsi="Verdana"/>
                <w:sz w:val="20"/>
                <w:szCs w:val="20"/>
              </w:rPr>
              <w:t>unidade</w:t>
            </w:r>
          </w:p>
        </w:tc>
      </w:tr>
      <w:tr w:rsidR="00FF2A5B" w:rsidTr="003D0E70">
        <w:trPr>
          <w:trHeight w:val="243"/>
        </w:trPr>
        <w:tc>
          <w:tcPr>
            <w:tcW w:w="3579" w:type="dxa"/>
            <w:gridSpan w:val="2"/>
          </w:tcPr>
          <w:p w:rsidR="00FF2A5B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Peso Bruto</w:t>
            </w:r>
          </w:p>
        </w:tc>
        <w:tc>
          <w:tcPr>
            <w:tcW w:w="3459" w:type="dxa"/>
          </w:tcPr>
          <w:p w:rsidR="00FF2A5B" w:rsidRPr="000D01B6" w:rsidRDefault="00FF2A5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D01B6" w:rsidTr="003D0E70">
        <w:trPr>
          <w:trHeight w:val="243"/>
        </w:trPr>
        <w:tc>
          <w:tcPr>
            <w:tcW w:w="7038" w:type="dxa"/>
            <w:gridSpan w:val="3"/>
            <w:shd w:val="clear" w:color="auto" w:fill="0000FF"/>
          </w:tcPr>
          <w:p w:rsidR="000D01B6" w:rsidRPr="000D01B6" w:rsidRDefault="000D01B6" w:rsidP="000D01B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Informações Fiscais</w:t>
            </w:r>
          </w:p>
        </w:tc>
      </w:tr>
      <w:tr w:rsidR="00FF2A5B" w:rsidTr="003D0E70">
        <w:trPr>
          <w:trHeight w:val="243"/>
        </w:trPr>
        <w:tc>
          <w:tcPr>
            <w:tcW w:w="3579" w:type="dxa"/>
            <w:gridSpan w:val="2"/>
          </w:tcPr>
          <w:p w:rsidR="00FF2A5B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Código de barras</w:t>
            </w:r>
          </w:p>
        </w:tc>
        <w:tc>
          <w:tcPr>
            <w:tcW w:w="3459" w:type="dxa"/>
          </w:tcPr>
          <w:p w:rsidR="00FF2A5B" w:rsidRPr="000D01B6" w:rsidRDefault="00FF2A5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F2A5B" w:rsidTr="003D0E70">
        <w:trPr>
          <w:trHeight w:val="260"/>
        </w:trPr>
        <w:tc>
          <w:tcPr>
            <w:tcW w:w="3579" w:type="dxa"/>
            <w:gridSpan w:val="2"/>
          </w:tcPr>
          <w:p w:rsidR="00FF2A5B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Classificação NCM</w:t>
            </w:r>
          </w:p>
        </w:tc>
        <w:tc>
          <w:tcPr>
            <w:tcW w:w="3459" w:type="dxa"/>
          </w:tcPr>
          <w:p w:rsidR="00FF2A5B" w:rsidRPr="000D01B6" w:rsidRDefault="00EE7C8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9025.80.00</w:t>
            </w:r>
          </w:p>
        </w:tc>
      </w:tr>
      <w:tr w:rsidR="000D01B6" w:rsidTr="003D0E70">
        <w:trPr>
          <w:trHeight w:val="260"/>
        </w:trPr>
        <w:tc>
          <w:tcPr>
            <w:tcW w:w="3579" w:type="dxa"/>
            <w:gridSpan w:val="2"/>
          </w:tcPr>
          <w:p w:rsidR="000D01B6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IPI%</w:t>
            </w:r>
          </w:p>
        </w:tc>
        <w:tc>
          <w:tcPr>
            <w:tcW w:w="3459" w:type="dxa"/>
          </w:tcPr>
          <w:p w:rsidR="000D01B6" w:rsidRPr="000D01B6" w:rsidRDefault="00CE65D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</w:t>
            </w:r>
            <w:r w:rsidR="00EE7C83">
              <w:rPr>
                <w:rFonts w:ascii="Verdana" w:hAnsi="Verdana"/>
                <w:sz w:val="20"/>
                <w:szCs w:val="20"/>
              </w:rPr>
              <w:t>%</w:t>
            </w:r>
          </w:p>
        </w:tc>
      </w:tr>
    </w:tbl>
    <w:p w:rsidR="00FF2A5B" w:rsidRDefault="00FF2A5B"/>
    <w:sectPr w:rsidR="00FF2A5B" w:rsidSect="00BB414A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74E" w:rsidRDefault="0064274E" w:rsidP="00FF2A5B">
      <w:r>
        <w:separator/>
      </w:r>
    </w:p>
  </w:endnote>
  <w:endnote w:type="continuationSeparator" w:id="0">
    <w:p w:rsidR="0064274E" w:rsidRDefault="0064274E" w:rsidP="00FF2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74E" w:rsidRDefault="0064274E" w:rsidP="00FF2A5B">
      <w:r>
        <w:separator/>
      </w:r>
    </w:p>
  </w:footnote>
  <w:footnote w:type="continuationSeparator" w:id="0">
    <w:p w:rsidR="0064274E" w:rsidRDefault="0064274E" w:rsidP="00FF2A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74E" w:rsidRDefault="00A351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66" o:spid="_x0000_s24578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UNDO_ficha tecnic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74E" w:rsidRDefault="0064274E" w:rsidP="00716685">
    <w:pPr>
      <w:pStyle w:val="Cabealho"/>
      <w:jc w:val="center"/>
      <w:rPr>
        <w:rFonts w:ascii="Verdana" w:hAnsi="Verdana"/>
        <w:sz w:val="30"/>
        <w:szCs w:val="30"/>
      </w:rPr>
    </w:pPr>
  </w:p>
  <w:p w:rsidR="0064274E" w:rsidRDefault="00A351F3" w:rsidP="00716685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67" o:spid="_x0000_s24579" type="#_x0000_t75" style="position:absolute;left:0;text-align:left;margin-left:0;margin-top:0;width:595.7pt;height:841.9pt;z-index:-251656192;mso-position-horizontal:center;mso-position-horizontal-relative:margin;mso-position-vertical:center;mso-position-vertical-relative:margin" o:allowincell="f">
          <v:imagedata r:id="rId1" o:title="FUNDO_ficha tecnica"/>
          <w10:wrap anchorx="margin" anchory="margin"/>
        </v:shape>
      </w:pict>
    </w:r>
    <w:r w:rsidR="009D7FBA">
      <w:rPr>
        <w:rFonts w:ascii="Verdana" w:hAnsi="Verdana"/>
        <w:sz w:val="30"/>
        <w:szCs w:val="30"/>
      </w:rPr>
      <w:t xml:space="preserve">DATALOGGER - </w:t>
    </w:r>
    <w:r w:rsidR="002E4549">
      <w:rPr>
        <w:rFonts w:ascii="Verdana" w:hAnsi="Verdana"/>
        <w:sz w:val="30"/>
        <w:szCs w:val="30"/>
      </w:rPr>
      <w:t xml:space="preserve">S-MICRO </w:t>
    </w:r>
    <w:r w:rsidR="00050FBB">
      <w:rPr>
        <w:rFonts w:ascii="Verdana" w:hAnsi="Verdana"/>
        <w:sz w:val="30"/>
        <w:szCs w:val="30"/>
      </w:rPr>
      <w:t>STANDARD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74E" w:rsidRDefault="00A351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65" o:spid="_x0000_s24577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FUNDO_ficha tecnic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458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/>
  <w:rsids>
    <w:rsidRoot w:val="00FF2A5B"/>
    <w:rsid w:val="00011182"/>
    <w:rsid w:val="00034AB8"/>
    <w:rsid w:val="00050FBB"/>
    <w:rsid w:val="00071932"/>
    <w:rsid w:val="00071C83"/>
    <w:rsid w:val="00090466"/>
    <w:rsid w:val="000B6FA5"/>
    <w:rsid w:val="000D01B6"/>
    <w:rsid w:val="00140F34"/>
    <w:rsid w:val="00193688"/>
    <w:rsid w:val="001F0805"/>
    <w:rsid w:val="002353F2"/>
    <w:rsid w:val="00244EC4"/>
    <w:rsid w:val="0025341F"/>
    <w:rsid w:val="00265CFA"/>
    <w:rsid w:val="00277EA3"/>
    <w:rsid w:val="00282D25"/>
    <w:rsid w:val="002B6566"/>
    <w:rsid w:val="002E2139"/>
    <w:rsid w:val="002E4549"/>
    <w:rsid w:val="003365A8"/>
    <w:rsid w:val="00355F7D"/>
    <w:rsid w:val="00376D33"/>
    <w:rsid w:val="00391EAB"/>
    <w:rsid w:val="003939D9"/>
    <w:rsid w:val="003B6FEA"/>
    <w:rsid w:val="003D0E70"/>
    <w:rsid w:val="004067E2"/>
    <w:rsid w:val="00416B2C"/>
    <w:rsid w:val="00457303"/>
    <w:rsid w:val="0046321B"/>
    <w:rsid w:val="00472C41"/>
    <w:rsid w:val="004839A2"/>
    <w:rsid w:val="00486463"/>
    <w:rsid w:val="004C00A6"/>
    <w:rsid w:val="004C1A23"/>
    <w:rsid w:val="004F0F71"/>
    <w:rsid w:val="00567496"/>
    <w:rsid w:val="00583FB0"/>
    <w:rsid w:val="005C2EFA"/>
    <w:rsid w:val="006200DA"/>
    <w:rsid w:val="0062692C"/>
    <w:rsid w:val="006367DA"/>
    <w:rsid w:val="0064274E"/>
    <w:rsid w:val="006545BA"/>
    <w:rsid w:val="006955D3"/>
    <w:rsid w:val="006B1084"/>
    <w:rsid w:val="006B7D98"/>
    <w:rsid w:val="006C7ACF"/>
    <w:rsid w:val="00716685"/>
    <w:rsid w:val="00717351"/>
    <w:rsid w:val="00737705"/>
    <w:rsid w:val="00742D69"/>
    <w:rsid w:val="00782759"/>
    <w:rsid w:val="007E52EA"/>
    <w:rsid w:val="007F555A"/>
    <w:rsid w:val="00802DA6"/>
    <w:rsid w:val="008779C0"/>
    <w:rsid w:val="008B183A"/>
    <w:rsid w:val="008F0F07"/>
    <w:rsid w:val="008F2720"/>
    <w:rsid w:val="00957B56"/>
    <w:rsid w:val="00984C50"/>
    <w:rsid w:val="009D7FBA"/>
    <w:rsid w:val="009E36C2"/>
    <w:rsid w:val="009E5805"/>
    <w:rsid w:val="00A351F3"/>
    <w:rsid w:val="00A8297C"/>
    <w:rsid w:val="00AB4224"/>
    <w:rsid w:val="00AE5B97"/>
    <w:rsid w:val="00B215FD"/>
    <w:rsid w:val="00B34A2F"/>
    <w:rsid w:val="00B710E2"/>
    <w:rsid w:val="00B80E9D"/>
    <w:rsid w:val="00B90656"/>
    <w:rsid w:val="00BB414A"/>
    <w:rsid w:val="00BC436D"/>
    <w:rsid w:val="00BE23A4"/>
    <w:rsid w:val="00BF3EE5"/>
    <w:rsid w:val="00C55177"/>
    <w:rsid w:val="00C66126"/>
    <w:rsid w:val="00CB1BA2"/>
    <w:rsid w:val="00CE65DE"/>
    <w:rsid w:val="00CE688D"/>
    <w:rsid w:val="00D16F88"/>
    <w:rsid w:val="00D25FE6"/>
    <w:rsid w:val="00D3013A"/>
    <w:rsid w:val="00D56907"/>
    <w:rsid w:val="00D571B6"/>
    <w:rsid w:val="00D72A82"/>
    <w:rsid w:val="00D909C9"/>
    <w:rsid w:val="00DF319B"/>
    <w:rsid w:val="00DF50FC"/>
    <w:rsid w:val="00E0377B"/>
    <w:rsid w:val="00E03DD4"/>
    <w:rsid w:val="00E23D2F"/>
    <w:rsid w:val="00E2664E"/>
    <w:rsid w:val="00E4662F"/>
    <w:rsid w:val="00EE7C83"/>
    <w:rsid w:val="00F02C5E"/>
    <w:rsid w:val="00F15DD4"/>
    <w:rsid w:val="00F37C5F"/>
    <w:rsid w:val="00F460CD"/>
    <w:rsid w:val="00F64B76"/>
    <w:rsid w:val="00F651CF"/>
    <w:rsid w:val="00F83F2E"/>
    <w:rsid w:val="00FC1B99"/>
    <w:rsid w:val="00FE02DA"/>
    <w:rsid w:val="00FF2A5B"/>
    <w:rsid w:val="00FF6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F2A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FF2A5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F2A5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F2A5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F2A5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60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0CD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5C0F6-B2A6-4EDD-8F6E-4C7EA733D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incoterm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RicardoM</dc:creator>
  <cp:lastModifiedBy>luizs</cp:lastModifiedBy>
  <cp:revision>6</cp:revision>
  <dcterms:created xsi:type="dcterms:W3CDTF">2015-04-16T19:48:00Z</dcterms:created>
  <dcterms:modified xsi:type="dcterms:W3CDTF">2015-05-12T12:13:00Z</dcterms:modified>
</cp:coreProperties>
</file>